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F1" w:rsidRDefault="00E34DF1" w:rsidP="00E34DF1">
      <w:pPr>
        <w:pStyle w:val="ConsPlusNormal"/>
        <w:jc w:val="right"/>
        <w:outlineLvl w:val="1"/>
      </w:pPr>
      <w:r>
        <w:t>Приложение N 7</w:t>
      </w:r>
    </w:p>
    <w:p w:rsidR="00E34DF1" w:rsidRDefault="00E34DF1" w:rsidP="00E34DF1">
      <w:pPr>
        <w:pStyle w:val="ConsPlusNormal"/>
        <w:jc w:val="right"/>
      </w:pPr>
      <w:r>
        <w:t>к государственной программе</w:t>
      </w:r>
    </w:p>
    <w:p w:rsidR="00E34DF1" w:rsidRDefault="00E34DF1" w:rsidP="00E34DF1">
      <w:pPr>
        <w:pStyle w:val="ConsPlusNormal"/>
        <w:jc w:val="right"/>
      </w:pPr>
      <w:r>
        <w:t>Республики Адыгея "Обеспечение</w:t>
      </w:r>
    </w:p>
    <w:p w:rsidR="00E34DF1" w:rsidRDefault="00E34DF1" w:rsidP="00E34DF1">
      <w:pPr>
        <w:pStyle w:val="ConsPlusNormal"/>
        <w:jc w:val="right"/>
      </w:pPr>
      <w:r>
        <w:t>доступным и комфортным жильем</w:t>
      </w:r>
    </w:p>
    <w:p w:rsidR="00E34DF1" w:rsidRDefault="00E34DF1" w:rsidP="00E34DF1">
      <w:pPr>
        <w:pStyle w:val="ConsPlusNormal"/>
        <w:jc w:val="right"/>
      </w:pPr>
      <w:r>
        <w:t>и коммунальными услугами"</w:t>
      </w:r>
    </w:p>
    <w:p w:rsidR="00E34DF1" w:rsidRDefault="00E34DF1" w:rsidP="00E34DF1">
      <w:pPr>
        <w:pStyle w:val="ConsPlusNormal"/>
        <w:jc w:val="right"/>
      </w:pPr>
      <w:r>
        <w:t>на 2014 - 2020 годы</w:t>
      </w:r>
    </w:p>
    <w:p w:rsidR="00E34DF1" w:rsidRDefault="00E34DF1" w:rsidP="00E34DF1">
      <w:pPr>
        <w:pStyle w:val="ConsPlusNormal"/>
        <w:jc w:val="both"/>
      </w:pPr>
    </w:p>
    <w:p w:rsidR="00E34DF1" w:rsidRDefault="00E34DF1" w:rsidP="00E34DF1">
      <w:pPr>
        <w:pStyle w:val="ConsPlusTitle"/>
        <w:jc w:val="center"/>
      </w:pPr>
      <w:bookmarkStart w:id="0" w:name="Par3994"/>
      <w:bookmarkEnd w:id="0"/>
      <w:r>
        <w:t>МЕТОДИКА</w:t>
      </w:r>
    </w:p>
    <w:p w:rsidR="00E34DF1" w:rsidRDefault="00E34DF1" w:rsidP="00E34DF1">
      <w:pPr>
        <w:pStyle w:val="ConsPlusTitle"/>
        <w:jc w:val="center"/>
      </w:pPr>
      <w:r>
        <w:t>РАСПРЕДЕЛЕНИЯ СУБСИДИЙ ИЗ РЕСПУБЛИКАНСКОГО БЮДЖЕТА</w:t>
      </w:r>
    </w:p>
    <w:p w:rsidR="00E34DF1" w:rsidRDefault="00E34DF1" w:rsidP="00E34DF1">
      <w:pPr>
        <w:pStyle w:val="ConsPlusTitle"/>
        <w:jc w:val="center"/>
      </w:pPr>
      <w:r>
        <w:t>РЕСПУБЛИКИ АДЫГЕЯ МЕЖДУ МУНИЦИПАЛЬНЫМИ ОБРАЗОВАНИЯМИ,</w:t>
      </w:r>
    </w:p>
    <w:p w:rsidR="00E34DF1" w:rsidRDefault="00E34DF1" w:rsidP="00E34DF1">
      <w:pPr>
        <w:pStyle w:val="ConsPlusTitle"/>
        <w:jc w:val="center"/>
      </w:pPr>
      <w:r>
        <w:t>УЧАСТВУЮЩИМИ В РЕАЛИЗАЦИИ ОСНОВНОГО МЕРОПРИЯТИЯ "ОБЕСПЕЧЕНИЕ</w:t>
      </w:r>
    </w:p>
    <w:p w:rsidR="00E34DF1" w:rsidRDefault="00E34DF1" w:rsidP="00E34DF1">
      <w:pPr>
        <w:pStyle w:val="ConsPlusTitle"/>
        <w:jc w:val="center"/>
      </w:pPr>
      <w:r>
        <w:t>ЖИЛЬЕМ МОЛОДЫХ СЕМЕЙ" ПОДПРОГРАММЫ "СОЗДАНИЕ УСЛОВИЙ</w:t>
      </w:r>
    </w:p>
    <w:p w:rsidR="00E34DF1" w:rsidRDefault="00E34DF1" w:rsidP="00E34DF1">
      <w:pPr>
        <w:pStyle w:val="ConsPlusTitle"/>
        <w:jc w:val="center"/>
      </w:pPr>
      <w:r>
        <w:t>ДЛЯ ОБЕСПЕЧЕНИЯ ДОСТУПНЫМ И КОМФОРТНЫМ ЖИЛЬЕМ ГРАЖДАН</w:t>
      </w:r>
    </w:p>
    <w:p w:rsidR="00E34DF1" w:rsidRDefault="00E34DF1" w:rsidP="00E34DF1">
      <w:pPr>
        <w:pStyle w:val="ConsPlusTitle"/>
        <w:jc w:val="center"/>
      </w:pPr>
      <w:r>
        <w:t>РОССИИ" ГОСУДАРСТВЕННОЙ ПРОГРАММЫ РОССИЙСКОЙ ФЕДЕРАЦИИ</w:t>
      </w:r>
    </w:p>
    <w:p w:rsidR="00E34DF1" w:rsidRDefault="00E34DF1" w:rsidP="00E34DF1">
      <w:pPr>
        <w:pStyle w:val="ConsPlusTitle"/>
        <w:jc w:val="center"/>
      </w:pPr>
      <w:r>
        <w:t xml:space="preserve">"ОБЕСПЕЧЕНИЕ ДОСТУПНЫМ И КОМФОРТНЫМ ЖИЛЬЕМ И </w:t>
      </w:r>
      <w:proofErr w:type="gramStart"/>
      <w:r>
        <w:t>КОММУНАЛЬНЫМИ</w:t>
      </w:r>
      <w:proofErr w:type="gramEnd"/>
    </w:p>
    <w:p w:rsidR="00E34DF1" w:rsidRDefault="00E34DF1" w:rsidP="00E34DF1">
      <w:pPr>
        <w:pStyle w:val="ConsPlusTitle"/>
        <w:jc w:val="center"/>
      </w:pPr>
      <w:r>
        <w:t>УСЛУГАМИ ГРАЖДАН РОССИЙСКОЙ ФЕДЕРАЦИИ" И ПОДПРОГРАММЫ</w:t>
      </w:r>
    </w:p>
    <w:p w:rsidR="00E34DF1" w:rsidRDefault="00E34DF1" w:rsidP="00E34DF1">
      <w:pPr>
        <w:pStyle w:val="ConsPlusTitle"/>
        <w:jc w:val="center"/>
      </w:pPr>
      <w:r>
        <w:t>"ОБЕСПЕЧЕНИЕ ЖИЛЬЕМ МОЛОДЫХ СЕМЕЙ" ГОСУДАРСТВЕННОЙ ПРОГРАММЫ</w:t>
      </w:r>
    </w:p>
    <w:p w:rsidR="00E34DF1" w:rsidRDefault="00E34DF1" w:rsidP="00E34DF1">
      <w:pPr>
        <w:pStyle w:val="ConsPlusTitle"/>
        <w:jc w:val="center"/>
      </w:pPr>
      <w:r>
        <w:t>РЕСПУБЛИКИ АДЫГЕЯ "ОБЕСПЕЧЕНИЕ ДОСТУПНЫМ И КОМФОРТНЫМ ЖИЛЬЕМ</w:t>
      </w:r>
    </w:p>
    <w:p w:rsidR="00E34DF1" w:rsidRDefault="00E34DF1" w:rsidP="00E34DF1">
      <w:pPr>
        <w:pStyle w:val="ConsPlusTitle"/>
        <w:jc w:val="center"/>
      </w:pPr>
      <w:r>
        <w:t>И КОММУНАЛЬНЫМИ УСЛУГАМИ" НА 2014 - 2020 ГОДЫ</w:t>
      </w:r>
    </w:p>
    <w:p w:rsidR="00E34DF1" w:rsidRDefault="00E34DF1" w:rsidP="00E34DF1">
      <w:pPr>
        <w:pStyle w:val="ConsPlusNormal"/>
        <w:rPr>
          <w:rFonts w:cs="Times New Roman"/>
          <w:sz w:val="24"/>
          <w:szCs w:val="24"/>
        </w:rPr>
      </w:pPr>
    </w:p>
    <w:p w:rsidR="00E34DF1" w:rsidRDefault="00E34DF1" w:rsidP="00AD25DC">
      <w:pPr>
        <w:pStyle w:val="ConsPlusNormal"/>
        <w:jc w:val="center"/>
        <w:rPr/>
      </w:pPr>
      <w:proofErr w:type="gramStart"/>
      <w:r>
        <w:rPr/>
        <w:t>(в ред. Постановлений Кабинета Министров РА</w:t>
      </w:r>
      <w:proofErr w:type="gramEnd"/>
    </w:p>
    <w:p w:rsidR="00E34DF1" w:rsidRDefault="00E34DF1" w:rsidP="00AD25DC">
      <w:pPr>
        <w:pStyle w:val="ConsPlusNormal"/>
        <w:jc w:val="center"/>
        <w:rPr/>
      </w:pPr>
      <w:r>
        <w:rPr/>
        <w:t>от 06.02.2017 N 17, от 30.01.2018 N 12)</w:t>
      </w:r>
    </w:p>
    <w:p w:rsidR="00E34DF1" w:rsidRDefault="00E34DF1" w:rsidP="00E34DF1">
      <w:pPr>
        <w:pStyle w:val="ConsPlusNormal"/>
        <w:jc w:val="both"/>
      </w:pPr>
    </w:p>
    <w:p w:rsidR="00E34DF1" w:rsidRDefault="00E34DF1" w:rsidP="00E34DF1">
      <w:pPr>
        <w:pStyle w:val="ConsPlusNormal"/>
        <w:ind w:firstLine="540"/>
        <w:jc w:val="both"/>
      </w:pPr>
      <w:r>
        <w:t xml:space="preserve">1. </w:t>
      </w:r>
      <w:proofErr w:type="gramStart"/>
      <w:r>
        <w:t>Настоящая Методика разработана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2011, N 5, 29, 38, 42</w:t>
      </w:r>
      <w:proofErr w:type="gramEnd"/>
      <w:r>
        <w:t xml:space="preserve">; 2012, N 3, 31, 49; 2013, N 2, 20, 42; 2014, N 18, 43; 2015, N 36; 2016, N 23, 24; </w:t>
      </w:r>
      <w:proofErr w:type="gramStart"/>
      <w:r>
        <w:t>2017, N 2, 8, 22, 43, www.pravo.gov.ru, 2017, декабрь),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w:t>
      </w:r>
      <w:proofErr w:type="gramEnd"/>
      <w:r>
        <w:t xml:space="preserve"> доступным и комфортным жильем и коммунальными услугами граждан Российской Федерации" (Собрание законодательства Российской Федерации, 2018, N 3) (далее соответственно - Правила, Правила предоставления субсидий, государственная программа).</w:t>
      </w:r>
    </w:p>
    <w:p w:rsidR="00E34DF1" w:rsidRDefault="00E34DF1" w:rsidP="00E34DF1">
      <w:pPr>
        <w:pStyle w:val="ConsPlusNormal"/>
        <w:jc w:val="both"/>
      </w:pPr>
      <w:r>
        <w:t>(п. 1 в ред. Постановления Кабинета Министров РА от 30.01.2018 N 12)</w:t>
      </w:r>
    </w:p>
    <w:p w:rsidR="00E34DF1" w:rsidRDefault="00E34DF1" w:rsidP="00E34DF1">
      <w:pPr>
        <w:pStyle w:val="ConsPlusNormal"/>
        <w:spacing w:before="200"/>
        <w:ind w:firstLine="540"/>
        <w:jc w:val="both"/>
      </w:pPr>
      <w:r>
        <w:t xml:space="preserve">2. </w:t>
      </w:r>
      <w:proofErr w:type="gramStart"/>
      <w:r>
        <w:t>Методика определяет порядок распределения субсидий, выделяемых из республиканского бюджета Республики Адыгея (в том числе полученных в порядке софинансирования из федерального бюджета) на предоставление социальных выплат молодым семьям (далее - субсидии), между муниципальными образованиями, участвующими в реализации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программы" (далее - основное мероприятие подпрограммы 1) и</w:t>
      </w:r>
      <w:proofErr w:type="gramEnd"/>
      <w:r>
        <w:t xml:space="preserve"> </w:t>
      </w:r>
      <w:r>
        <w:rPr/>
        <w:t>подпрограммы</w:t>
      </w:r>
      <w:r>
        <w:t xml:space="preserve">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2014 - 2020 годы (далее - подпрограмма).</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t>3. Общий размер субсидий за счет средств федерального бюджета и республиканского бюджета Республики Адыгея, предоставляемых муниципальным образованиям в рамках реализации основного мероприятия подпрограммы 1, определяется по формуле:</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jc w:val="both"/>
      </w:pPr>
    </w:p>
    <w:p w:rsidR="00E34DF1" w:rsidRDefault="00E34DF1" w:rsidP="00E34DF1">
      <w:pPr>
        <w:pStyle w:val="ConsPlusNormal"/>
        <w:jc w:val="center"/>
      </w:pPr>
      <w:r>
        <w:rPr>
          <w:noProof/>
          <w:position w:val="-25"/>
        </w:rPr>
        <w:drawing>
          <wp:inline distT="0" distB="0" distL="0" distR="0">
            <wp:extent cx="1449070" cy="4514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070" cy="451485"/>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r>
        <w:t>где:</w:t>
      </w:r>
    </w:p>
    <w:p w:rsidR="00E34DF1" w:rsidRDefault="00E34DF1" w:rsidP="00E34DF1">
      <w:pPr>
        <w:pStyle w:val="ConsPlusNormal"/>
        <w:spacing w:before="200"/>
        <w:ind w:firstLine="540"/>
        <w:jc w:val="both"/>
      </w:pPr>
      <w:proofErr w:type="spellStart"/>
      <w:r>
        <w:lastRenderedPageBreak/>
        <w:t>Vmo</w:t>
      </w:r>
      <w:proofErr w:type="spellEnd"/>
      <w:r>
        <w:t xml:space="preserve"> - общий размер субсидий, предоставляемых муниципальным образованиям;</w:t>
      </w:r>
    </w:p>
    <w:p w:rsidR="00E34DF1" w:rsidRDefault="00E34DF1" w:rsidP="00E34DF1">
      <w:pPr>
        <w:pStyle w:val="ConsPlusNormal"/>
        <w:spacing w:before="200"/>
        <w:ind w:firstLine="540"/>
        <w:jc w:val="both"/>
      </w:pPr>
      <w:r>
        <w:rPr>
          <w:noProof/>
          <w:position w:val="-10"/>
        </w:rPr>
        <w:drawing>
          <wp:inline distT="0" distB="0" distL="0" distR="0">
            <wp:extent cx="605790" cy="260985"/>
            <wp:effectExtent l="0" t="0" r="381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260985"/>
                    </a:xfrm>
                    <a:prstGeom prst="rect">
                      <a:avLst/>
                    </a:prstGeom>
                    <a:noFill/>
                    <a:ln>
                      <a:noFill/>
                    </a:ln>
                  </pic:spPr>
                </pic:pic>
              </a:graphicData>
            </a:graphic>
          </wp:inline>
        </w:drawing>
      </w:r>
      <w:r>
        <w:t xml:space="preserve"> - размер субсидий за счет средств федерального бюджета и республиканского бюджета Республики Адыгея, предоставляемых муниципальным образованиям, заявившим для участия основного мероприятия подпрограммы 1 на соответствующий год одну молодую семью;</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rPr>
          <w:noProof/>
          <w:position w:val="-25"/>
        </w:rPr>
        <w:drawing>
          <wp:inline distT="0" distB="0" distL="0" distR="0">
            <wp:extent cx="379730" cy="4514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451485"/>
                    </a:xfrm>
                    <a:prstGeom prst="rect">
                      <a:avLst/>
                    </a:prstGeom>
                    <a:noFill/>
                    <a:ln>
                      <a:noFill/>
                    </a:ln>
                  </pic:spPr>
                </pic:pic>
              </a:graphicData>
            </a:graphic>
          </wp:inline>
        </w:drawing>
      </w:r>
      <w:r>
        <w:t xml:space="preserve"> - размер субсидий за счет средств федерального бюджета и республиканского бюджета Республики Адыгея, предоставляемых муниципальным образованиям, заявившим для участия основного мероприятия подпрограммы 1 на соответствующий год две молодые семьи и более.</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t>4. Распределение субсидий между муниципальными образованиями осуществляется в следующем порядке.</w:t>
      </w:r>
    </w:p>
    <w:p w:rsidR="00E34DF1" w:rsidRDefault="00E34DF1" w:rsidP="00E34DF1">
      <w:pPr>
        <w:pStyle w:val="ConsPlusNormal"/>
        <w:spacing w:before="200"/>
        <w:ind w:firstLine="540"/>
        <w:jc w:val="both"/>
      </w:pPr>
      <w:r>
        <w:t>В первую очередь распределяются субсидии между муниципальными образованиями, заявившими для участия в основном мероприятии подпрограммы 1 на соответствующий год одну молодую семью.</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t>При этом размер субсидии определяется по формуле:</w:t>
      </w:r>
    </w:p>
    <w:p w:rsidR="00E34DF1" w:rsidRDefault="00E34DF1" w:rsidP="00E34DF1">
      <w:pPr>
        <w:pStyle w:val="ConsPlusNormal"/>
        <w:jc w:val="both"/>
      </w:pPr>
    </w:p>
    <w:p w:rsidR="00E34DF1" w:rsidRDefault="00E34DF1" w:rsidP="00E34DF1">
      <w:pPr>
        <w:pStyle w:val="ConsPlusNormal"/>
        <w:jc w:val="center"/>
      </w:pPr>
      <w:proofErr w:type="spellStart"/>
      <w:r>
        <w:t>Ci</w:t>
      </w:r>
      <w:proofErr w:type="spellEnd"/>
      <w:r>
        <w:t xml:space="preserve"> = </w:t>
      </w:r>
      <w:proofErr w:type="spellStart"/>
      <w:r>
        <w:t>Ciфб</w:t>
      </w:r>
      <w:proofErr w:type="spellEnd"/>
      <w:r>
        <w:t xml:space="preserve"> + </w:t>
      </w:r>
      <w:proofErr w:type="spellStart"/>
      <w:r>
        <w:t>Ciр</w:t>
      </w:r>
      <w:proofErr w:type="gramStart"/>
      <w:r>
        <w:t>.б</w:t>
      </w:r>
      <w:proofErr w:type="spellEnd"/>
      <w:proofErr w:type="gramEnd"/>
      <w:r>
        <w:t>,</w:t>
      </w:r>
    </w:p>
    <w:p w:rsidR="00E34DF1" w:rsidRDefault="00E34DF1" w:rsidP="00E34DF1">
      <w:pPr>
        <w:pStyle w:val="ConsPlusNormal"/>
        <w:jc w:val="both"/>
      </w:pPr>
    </w:p>
    <w:p w:rsidR="00E34DF1" w:rsidRDefault="00E34DF1" w:rsidP="00E34DF1">
      <w:pPr>
        <w:pStyle w:val="ConsPlusNormal"/>
        <w:ind w:firstLine="540"/>
        <w:jc w:val="both"/>
      </w:pPr>
      <w:r>
        <w:t>где</w:t>
      </w:r>
    </w:p>
    <w:p w:rsidR="00E34DF1" w:rsidRDefault="00E34DF1" w:rsidP="00E34DF1">
      <w:pPr>
        <w:pStyle w:val="ConsPlusNormal"/>
        <w:spacing w:before="200"/>
        <w:ind w:firstLine="540"/>
        <w:jc w:val="both"/>
      </w:pPr>
      <w:proofErr w:type="spellStart"/>
      <w:proofErr w:type="gramStart"/>
      <w:r>
        <w:t>Ci</w:t>
      </w:r>
      <w:proofErr w:type="gramEnd"/>
      <w:r>
        <w:t>фб</w:t>
      </w:r>
      <w:proofErr w:type="spellEnd"/>
      <w:r>
        <w:t xml:space="preserve"> - размер субсидий, предоставляемых муниципальному образованию за счет средств федерального бюджета в соответствии с пунктом 4 Правил предоставления субсидий;</w:t>
      </w:r>
    </w:p>
    <w:p w:rsidR="00E34DF1" w:rsidRDefault="00E34DF1" w:rsidP="00E34DF1">
      <w:pPr>
        <w:pStyle w:val="ConsPlusNormal"/>
        <w:spacing w:before="200"/>
        <w:ind w:firstLine="540"/>
        <w:jc w:val="both"/>
      </w:pPr>
      <w:proofErr w:type="spellStart"/>
      <w:r>
        <w:t>Ciр</w:t>
      </w:r>
      <w:proofErr w:type="gramStart"/>
      <w:r>
        <w:t>.б</w:t>
      </w:r>
      <w:proofErr w:type="spellEnd"/>
      <w:proofErr w:type="gramEnd"/>
      <w:r>
        <w:t xml:space="preserve"> - размер субсидий, предоставляемых муниципальному образованию за счет средств республиканского бюджета Республики Адыгея.</w:t>
      </w:r>
    </w:p>
    <w:p w:rsidR="00E34DF1" w:rsidRDefault="00E34DF1" w:rsidP="00E34DF1">
      <w:pPr>
        <w:pStyle w:val="ConsPlusNormal"/>
        <w:spacing w:before="200"/>
        <w:ind w:firstLine="540"/>
        <w:jc w:val="both"/>
      </w:pPr>
      <w:r>
        <w:t>Затем определяется размер субсидии для муниципального образования, заявившего для участия в основном мероприятии подпрограммы 1 на соответствующий год две молодые семьи и более, по формулам:</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jc w:val="both"/>
      </w:pPr>
    </w:p>
    <w:p w:rsidR="00E34DF1" w:rsidRDefault="00E34DF1" w:rsidP="00E34DF1">
      <w:pPr>
        <w:pStyle w:val="ConsPlusNormal"/>
        <w:jc w:val="center"/>
      </w:pPr>
      <w:proofErr w:type="spellStart"/>
      <w:r>
        <w:t>Cj</w:t>
      </w:r>
      <w:proofErr w:type="spellEnd"/>
      <w:r>
        <w:t xml:space="preserve"> = </w:t>
      </w:r>
      <w:proofErr w:type="spellStart"/>
      <w:r>
        <w:t>Cjфб</w:t>
      </w:r>
      <w:proofErr w:type="spellEnd"/>
      <w:r>
        <w:t xml:space="preserve"> + </w:t>
      </w:r>
      <w:proofErr w:type="spellStart"/>
      <w:r>
        <w:t>Cjр</w:t>
      </w:r>
      <w:proofErr w:type="gramStart"/>
      <w:r>
        <w:t>.б</w:t>
      </w:r>
      <w:proofErr w:type="spellEnd"/>
      <w:proofErr w:type="gramEnd"/>
      <w:r>
        <w:t>,</w:t>
      </w:r>
    </w:p>
    <w:p w:rsidR="00E34DF1" w:rsidRDefault="00E34DF1" w:rsidP="00E34DF1">
      <w:pPr>
        <w:pStyle w:val="ConsPlusNormal"/>
        <w:jc w:val="both"/>
      </w:pPr>
    </w:p>
    <w:p w:rsidR="00E34DF1" w:rsidRDefault="00E34DF1" w:rsidP="00E34DF1">
      <w:pPr>
        <w:pStyle w:val="ConsPlusNormal"/>
        <w:ind w:firstLine="540"/>
        <w:jc w:val="both"/>
      </w:pPr>
      <w:r>
        <w:t>где:</w:t>
      </w:r>
    </w:p>
    <w:p w:rsidR="00E34DF1" w:rsidRDefault="00E34DF1" w:rsidP="00E34DF1">
      <w:pPr>
        <w:pStyle w:val="ConsPlusNormal"/>
        <w:spacing w:before="200"/>
        <w:ind w:firstLine="540"/>
        <w:jc w:val="both"/>
      </w:pPr>
      <w:proofErr w:type="spellStart"/>
      <w:proofErr w:type="gramStart"/>
      <w:r>
        <w:t>Cj</w:t>
      </w:r>
      <w:proofErr w:type="gramEnd"/>
      <w:r>
        <w:t>фб</w:t>
      </w:r>
      <w:proofErr w:type="spellEnd"/>
      <w:r>
        <w:t xml:space="preserve"> - размер субсидий, предоставляемых муниципальному образованию, за счет средств республиканского бюджета Республики Адыгея после распределения средств между муниципальными образованиями, заявившими одну молодую семью;</w:t>
      </w:r>
    </w:p>
    <w:p w:rsidR="00E34DF1" w:rsidRDefault="00E34DF1" w:rsidP="00E34DF1">
      <w:pPr>
        <w:pStyle w:val="ConsPlusNormal"/>
        <w:spacing w:before="200"/>
        <w:ind w:firstLine="540"/>
        <w:jc w:val="both"/>
      </w:pPr>
      <w:proofErr w:type="spellStart"/>
      <w:r>
        <w:t>Cjр</w:t>
      </w:r>
      <w:proofErr w:type="gramStart"/>
      <w:r>
        <w:t>.б</w:t>
      </w:r>
      <w:proofErr w:type="spellEnd"/>
      <w:proofErr w:type="gramEnd"/>
      <w:r>
        <w:t xml:space="preserve"> - размер субсидий, предоставляемых муниципальному образованию, за счет средств федерального бюджета после распределения средств между муниципальными образованиями, заявившими одну молодую семью;</w:t>
      </w:r>
    </w:p>
    <w:p w:rsidR="00E34DF1" w:rsidRDefault="00E34DF1" w:rsidP="00E34DF1">
      <w:pPr>
        <w:pStyle w:val="ConsPlusNormal"/>
        <w:jc w:val="both"/>
      </w:pPr>
    </w:p>
    <w:p w:rsidR="00E34DF1" w:rsidRDefault="00E34DF1" w:rsidP="00E34DF1">
      <w:pPr>
        <w:pStyle w:val="ConsPlusNormal"/>
        <w:jc w:val="center"/>
      </w:pPr>
      <w:r>
        <w:rPr>
          <w:noProof/>
          <w:position w:val="-25"/>
        </w:rPr>
        <w:drawing>
          <wp:inline distT="0" distB="0" distL="0" distR="0">
            <wp:extent cx="2505710" cy="451485"/>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710" cy="451485"/>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jc w:val="center"/>
      </w:pPr>
      <w:r>
        <w:rPr>
          <w:noProof/>
          <w:position w:val="-25"/>
        </w:rPr>
        <w:drawing>
          <wp:inline distT="0" distB="0" distL="0" distR="0">
            <wp:extent cx="2470150" cy="4514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150" cy="451485"/>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proofErr w:type="spellStart"/>
      <w:r>
        <w:t>Vjр</w:t>
      </w:r>
      <w:proofErr w:type="gramStart"/>
      <w:r>
        <w:t>.б</w:t>
      </w:r>
      <w:proofErr w:type="spellEnd"/>
      <w:proofErr w:type="gramEnd"/>
      <w:r>
        <w:t xml:space="preserve"> - объем средств республиканского бюджета Республики Адыгея, оставшихся после распределения средств между муниципальными образованиями, заявившими для участия в основном мероприятии подпрограммы 1 одну молодую семью, который определяется по формуле:</w:t>
      </w:r>
    </w:p>
    <w:p w:rsidR="00E34DF1" w:rsidRDefault="00E34DF1" w:rsidP="00E34DF1">
      <w:pPr>
        <w:pStyle w:val="ConsPlusNormal"/>
        <w:jc w:val="both"/>
      </w:pPr>
      <w:r>
        <w:lastRenderedPageBreak/>
        <w:t>(в ред. Постановления Кабинета Министров РА от 30.01.2018 N 12)</w:t>
      </w:r>
    </w:p>
    <w:p w:rsidR="00E34DF1" w:rsidRDefault="00E34DF1" w:rsidP="00E34DF1">
      <w:pPr>
        <w:pStyle w:val="ConsPlusNormal"/>
        <w:jc w:val="both"/>
      </w:pPr>
    </w:p>
    <w:p w:rsidR="00E34DF1" w:rsidRDefault="00E34DF1" w:rsidP="00E34DF1">
      <w:pPr>
        <w:pStyle w:val="ConsPlusNormal"/>
        <w:jc w:val="center"/>
      </w:pPr>
      <w:r>
        <w:rPr>
          <w:noProof/>
          <w:position w:val="-23"/>
        </w:rPr>
        <w:drawing>
          <wp:inline distT="0" distB="0" distL="0" distR="0">
            <wp:extent cx="1722120" cy="4273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120" cy="427355"/>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r>
        <w:t>где:</w:t>
      </w:r>
    </w:p>
    <w:p w:rsidR="00E34DF1" w:rsidRDefault="00E34DF1" w:rsidP="00E34DF1">
      <w:pPr>
        <w:pStyle w:val="ConsPlusNormal"/>
        <w:spacing w:before="200"/>
        <w:ind w:firstLine="540"/>
        <w:jc w:val="both"/>
      </w:pPr>
      <w:proofErr w:type="spellStart"/>
      <w:r>
        <w:t>Vjр</w:t>
      </w:r>
      <w:proofErr w:type="gramStart"/>
      <w:r>
        <w:t>.б</w:t>
      </w:r>
      <w:proofErr w:type="spellEnd"/>
      <w:proofErr w:type="gramEnd"/>
      <w:r>
        <w:t xml:space="preserve"> - общий объем средств, предусмотренных в республиканском бюджете Республики Адыгея на соответствующий финансовый год на мероприятия по обеспечению жильем молодых семей в рамках основного мероприятия подпрограммы 1;</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rPr>
          <w:noProof/>
          <w:position w:val="-17"/>
        </w:rPr>
        <w:drawing>
          <wp:inline distT="0" distB="0" distL="0" distR="0">
            <wp:extent cx="570230" cy="3441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230" cy="344170"/>
                    </a:xfrm>
                    <a:prstGeom prst="rect">
                      <a:avLst/>
                    </a:prstGeom>
                    <a:noFill/>
                    <a:ln>
                      <a:noFill/>
                    </a:ln>
                  </pic:spPr>
                </pic:pic>
              </a:graphicData>
            </a:graphic>
          </wp:inline>
        </w:drawing>
      </w:r>
      <w:r>
        <w:t xml:space="preserve"> - общая сумма средств республиканского бюджета Республики Адыгея, распределенных между муниципальными образованиями, заявившими для участия в основном мероприятии подпрограммы 1 одну молодую семью;</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proofErr w:type="spellStart"/>
      <w:proofErr w:type="gramStart"/>
      <w:r>
        <w:t>Vj</w:t>
      </w:r>
      <w:proofErr w:type="gramEnd"/>
      <w:r>
        <w:t>фб</w:t>
      </w:r>
      <w:proofErr w:type="spellEnd"/>
      <w:r>
        <w:t xml:space="preserve"> - объем средств федерального бюджета, оставшихся после распределения средств между муниципальными образованиями, заявившими для участия в основном мероприятии подпрограммы 1 одну молодую семью, который определяется по формуле:</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jc w:val="both"/>
      </w:pPr>
    </w:p>
    <w:p w:rsidR="00E34DF1" w:rsidRDefault="00E34DF1" w:rsidP="00E34DF1">
      <w:pPr>
        <w:pStyle w:val="ConsPlusNormal"/>
        <w:jc w:val="center"/>
      </w:pPr>
      <w:r>
        <w:rPr>
          <w:noProof/>
          <w:position w:val="-23"/>
        </w:rPr>
        <w:drawing>
          <wp:inline distT="0" distB="0" distL="0" distR="0">
            <wp:extent cx="1674495" cy="427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4495" cy="427355"/>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r>
        <w:t>где:</w:t>
      </w:r>
    </w:p>
    <w:p w:rsidR="00E34DF1" w:rsidRDefault="00E34DF1" w:rsidP="00E34DF1">
      <w:pPr>
        <w:pStyle w:val="ConsPlusNormal"/>
        <w:spacing w:before="200"/>
        <w:ind w:firstLine="540"/>
        <w:jc w:val="both"/>
      </w:pPr>
      <w:proofErr w:type="spellStart"/>
      <w:proofErr w:type="gramStart"/>
      <w:r>
        <w:t>V</w:t>
      </w:r>
      <w:proofErr w:type="gramEnd"/>
      <w:r>
        <w:t>фб</w:t>
      </w:r>
      <w:proofErr w:type="spellEnd"/>
      <w:r>
        <w:t xml:space="preserve"> - общий объем средств федерального бюджета на соответствующий финансовый год, предоставленного Республике Адыгея на мероприятия по обеспечению жильем молодых семей в соответствии с пунктом 27 Правил;</w:t>
      </w:r>
    </w:p>
    <w:p w:rsidR="00E34DF1" w:rsidRDefault="00E34DF1" w:rsidP="00E34DF1">
      <w:pPr>
        <w:pStyle w:val="ConsPlusNormal"/>
        <w:spacing w:before="200"/>
        <w:ind w:firstLine="540"/>
        <w:jc w:val="both"/>
      </w:pPr>
      <w:r>
        <w:rPr>
          <w:noProof/>
          <w:position w:val="-23"/>
        </w:rPr>
        <w:drawing>
          <wp:inline distT="0" distB="0" distL="0" distR="0">
            <wp:extent cx="546100" cy="4273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427355"/>
                    </a:xfrm>
                    <a:prstGeom prst="rect">
                      <a:avLst/>
                    </a:prstGeom>
                    <a:noFill/>
                    <a:ln>
                      <a:noFill/>
                    </a:ln>
                  </pic:spPr>
                </pic:pic>
              </a:graphicData>
            </a:graphic>
          </wp:inline>
        </w:drawing>
      </w:r>
      <w:r>
        <w:t xml:space="preserve"> - общая сумма средств федерального бюджета, распределенных муниципальным образованиям, заявившим для участия в основном мероприятии подпрограммы 1 одну молодую семью;</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proofErr w:type="spellStart"/>
      <w:proofErr w:type="gramStart"/>
      <w:r>
        <w:t>Vj</w:t>
      </w:r>
      <w:proofErr w:type="gramEnd"/>
      <w:r>
        <w:t>фб</w:t>
      </w:r>
      <w:proofErr w:type="spellEnd"/>
      <w:r>
        <w:t xml:space="preserve"> - объем средств, предусмотренных в местном бюджете на соответствующий финансовый год на мероприятия по обеспечению жильем молодых семей в рамках основного мероприятия подпрограммы 1;</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rPr>
          <w:noProof/>
          <w:position w:val="-25"/>
        </w:rPr>
        <w:drawing>
          <wp:inline distT="0" distB="0" distL="0" distR="0">
            <wp:extent cx="605790" cy="4514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 cy="451485"/>
                    </a:xfrm>
                    <a:prstGeom prst="rect">
                      <a:avLst/>
                    </a:prstGeom>
                    <a:noFill/>
                    <a:ln>
                      <a:noFill/>
                    </a:ln>
                  </pic:spPr>
                </pic:pic>
              </a:graphicData>
            </a:graphic>
          </wp:inline>
        </w:drawing>
      </w:r>
      <w:r>
        <w:t xml:space="preserve"> - общая сумма средств, предусмотренных в местных бюджетах на соответствующий финансовый год на мероприятия по обеспечению жильем молодых семей в рамках основного мероприятия подпрограммы 1;</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proofErr w:type="spellStart"/>
      <w:r>
        <w:t>Pjр</w:t>
      </w:r>
      <w:proofErr w:type="gramStart"/>
      <w:r>
        <w:t>.б</w:t>
      </w:r>
      <w:proofErr w:type="spellEnd"/>
      <w:proofErr w:type="gramEnd"/>
      <w:r>
        <w:t xml:space="preserve"> - поправочная сумма субсидий за счет средств республиканского бюджета Республики Адыгея, обеспечивающая исполнение расчета социальных выплат, но не более чем размер социальной выплаты для одной молодой семьи;</w:t>
      </w:r>
    </w:p>
    <w:p w:rsidR="00E34DF1" w:rsidRDefault="00E34DF1" w:rsidP="00E34DF1">
      <w:pPr>
        <w:pStyle w:val="ConsPlusNormal"/>
        <w:spacing w:before="200"/>
        <w:ind w:firstLine="540"/>
        <w:jc w:val="both"/>
      </w:pPr>
      <w:proofErr w:type="spellStart"/>
      <w:proofErr w:type="gramStart"/>
      <w:r>
        <w:t>Pj</w:t>
      </w:r>
      <w:proofErr w:type="gramEnd"/>
      <w:r>
        <w:t>фб</w:t>
      </w:r>
      <w:proofErr w:type="spellEnd"/>
      <w:r>
        <w:t xml:space="preserve"> - поправочная сумма субсидий за счет средств федерального бюджета, обеспечивающая исполнение расчета социальных выплат, но не более чем размер социальной выплаты для одной молодой семьи.</w:t>
      </w:r>
    </w:p>
    <w:p w:rsidR="00E34DF1" w:rsidRDefault="00E34DF1" w:rsidP="00E34DF1">
      <w:pPr>
        <w:pStyle w:val="ConsPlusNormal"/>
        <w:spacing w:before="200"/>
        <w:ind w:firstLine="540"/>
        <w:jc w:val="both"/>
      </w:pPr>
      <w:r>
        <w:t>5. Доля средств федерального бюджета в соответствии с пунктом 27 Правил в сумме социальной выплаты определяется по формуле:</w:t>
      </w:r>
    </w:p>
    <w:p w:rsidR="00E34DF1" w:rsidRDefault="00E34DF1" w:rsidP="00E34DF1">
      <w:pPr>
        <w:pStyle w:val="ConsPlusNormal"/>
        <w:jc w:val="both"/>
      </w:pPr>
    </w:p>
    <w:p w:rsidR="00E34DF1" w:rsidRDefault="00E34DF1" w:rsidP="00E34DF1">
      <w:pPr>
        <w:pStyle w:val="ConsPlusNormal"/>
        <w:jc w:val="center"/>
      </w:pPr>
      <w:r>
        <w:rPr>
          <w:noProof/>
          <w:position w:val="-40"/>
        </w:rPr>
        <w:lastRenderedPageBreak/>
        <w:drawing>
          <wp:inline distT="0" distB="0" distL="0" distR="0">
            <wp:extent cx="2434590" cy="641350"/>
            <wp:effectExtent l="0" t="0" r="381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4590" cy="641350"/>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r>
        <w:t>6. Доля средств республиканского бюджета Республики Адыгея на соответствующий финансовый год на мероприятия по обеспечению жильем молодых семей в рамках основного мероприятия подпрограммы 1 в сумме социальной выплаты определяется по формуле:</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jc w:val="both"/>
      </w:pPr>
    </w:p>
    <w:p w:rsidR="00E34DF1" w:rsidRDefault="00E34DF1" w:rsidP="00E34DF1">
      <w:pPr>
        <w:pStyle w:val="ConsPlusNormal"/>
        <w:jc w:val="both"/>
      </w:pPr>
      <w:r>
        <w:rPr>
          <w:noProof/>
          <w:position w:val="-40"/>
        </w:rPr>
        <w:drawing>
          <wp:inline distT="0" distB="0" distL="0" distR="0">
            <wp:extent cx="2576830" cy="6413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6830" cy="641350"/>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r>
        <w:t>но не менее доли, рассчитываемой исходя из предельного уровня софинансирования расходного обязательства Республики Адыгея за счет субсидий федерального бюджета на соответствующий финансовый год, предоставленных в рамках основного мероприятия подпрограммы 1.</w:t>
      </w:r>
    </w:p>
    <w:p w:rsidR="00E34DF1" w:rsidRDefault="00E34DF1" w:rsidP="00E34DF1">
      <w:pPr>
        <w:pStyle w:val="ConsPlusNormal"/>
        <w:jc w:val="both"/>
      </w:pPr>
      <w:r>
        <w:t>(в ред. Постановлений Кабинета Министров РА от 06.02.2017 N 17, от 30.01.2018 N 12)</w:t>
      </w:r>
    </w:p>
    <w:p w:rsidR="00E34DF1" w:rsidRDefault="00E34DF1" w:rsidP="00E34DF1">
      <w:pPr>
        <w:pStyle w:val="ConsPlusNormal"/>
        <w:spacing w:before="200"/>
        <w:ind w:firstLine="540"/>
        <w:jc w:val="both"/>
      </w:pPr>
      <w:r>
        <w:t>7. Доля средств местного бюджета на соответствующий финансовый год на мероприятия по обеспечению жильем молодых семей в рамках основного мероприятия подпрограммы 1 в сумме социальной выплаты определяется по формуле:</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jc w:val="both"/>
      </w:pPr>
    </w:p>
    <w:p w:rsidR="00E34DF1" w:rsidRDefault="00E34DF1" w:rsidP="00E34DF1">
      <w:pPr>
        <w:pStyle w:val="ConsPlusNormal"/>
        <w:jc w:val="both"/>
      </w:pPr>
      <w:r>
        <w:rPr>
          <w:noProof/>
          <w:position w:val="-58"/>
        </w:rPr>
        <w:drawing>
          <wp:inline distT="0" distB="0" distL="0" distR="0">
            <wp:extent cx="2624455"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4455" cy="866775"/>
                    </a:xfrm>
                    <a:prstGeom prst="rect">
                      <a:avLst/>
                    </a:prstGeom>
                    <a:noFill/>
                    <a:ln>
                      <a:noFill/>
                    </a:ln>
                  </pic:spPr>
                </pic:pic>
              </a:graphicData>
            </a:graphic>
          </wp:inline>
        </w:drawing>
      </w:r>
    </w:p>
    <w:p w:rsidR="00E34DF1" w:rsidRDefault="00E34DF1" w:rsidP="00E34DF1">
      <w:pPr>
        <w:pStyle w:val="ConsPlusNormal"/>
        <w:jc w:val="both"/>
      </w:pPr>
    </w:p>
    <w:p w:rsidR="00E34DF1" w:rsidRDefault="00E34DF1" w:rsidP="00E34DF1">
      <w:pPr>
        <w:pStyle w:val="ConsPlusNormal"/>
        <w:ind w:firstLine="540"/>
        <w:jc w:val="both"/>
      </w:pPr>
      <w:r>
        <w:t>но не менее 25% от размера социальной выплаты.</w:t>
      </w:r>
    </w:p>
    <w:p w:rsidR="00E34DF1" w:rsidRDefault="00E34DF1" w:rsidP="00E34DF1">
      <w:pPr>
        <w:pStyle w:val="ConsPlusNormal"/>
        <w:spacing w:before="200"/>
        <w:ind w:firstLine="540"/>
        <w:jc w:val="both"/>
      </w:pPr>
      <w:r>
        <w:t xml:space="preserve">Полученные значения </w:t>
      </w:r>
      <w:proofErr w:type="spellStart"/>
      <w:r>
        <w:t>Дф</w:t>
      </w:r>
      <w:proofErr w:type="gramStart"/>
      <w:r>
        <w:t>.б</w:t>
      </w:r>
      <w:proofErr w:type="spellEnd"/>
      <w:proofErr w:type="gramEnd"/>
      <w:r>
        <w:t xml:space="preserve">, </w:t>
      </w:r>
      <w:proofErr w:type="spellStart"/>
      <w:r>
        <w:t>Др.б</w:t>
      </w:r>
      <w:proofErr w:type="spellEnd"/>
      <w:r>
        <w:t xml:space="preserve">, </w:t>
      </w:r>
      <w:proofErr w:type="spellStart"/>
      <w:r>
        <w:t>Дм.б</w:t>
      </w:r>
      <w:proofErr w:type="spellEnd"/>
      <w:r>
        <w:t xml:space="preserve"> округляются до целого числа.</w:t>
      </w:r>
    </w:p>
    <w:p w:rsidR="00E34DF1" w:rsidRDefault="00E34DF1" w:rsidP="00E34DF1">
      <w:pPr>
        <w:pStyle w:val="ConsPlusNormal"/>
        <w:spacing w:before="200"/>
        <w:ind w:firstLine="540"/>
        <w:jc w:val="both"/>
      </w:pPr>
      <w:r>
        <w:t xml:space="preserve">8. </w:t>
      </w:r>
      <w:proofErr w:type="gramStart"/>
      <w:r>
        <w:t>В случае отсутствия средств федерального бюджета на соответствующий финансовый год на мероприятия по обеспечению жильем молодых семей в рамках основного мероприятия подпрограммы 1 доля средств на социальную выплату за счет средств республиканского бюджета Республики Адыгея на мероприятия по обеспечению жильем молодых семей в рамках подпрограммы распределяется между муниципальными образованиями в сумме не менее 50% от размера социальной выплаты, предоставляемой молодой</w:t>
      </w:r>
      <w:proofErr w:type="gramEnd"/>
      <w:r>
        <w:t xml:space="preserve"> семье.</w:t>
      </w:r>
    </w:p>
    <w:p w:rsidR="00E34DF1" w:rsidRDefault="00E34DF1" w:rsidP="00E34DF1">
      <w:pPr>
        <w:pStyle w:val="ConsPlusNormal"/>
        <w:jc w:val="both"/>
      </w:pPr>
      <w:r>
        <w:t>(в ред. Постановления Кабинета Министров РА от 30.01.2018 N 12)</w:t>
      </w:r>
    </w:p>
    <w:p w:rsidR="00E34DF1" w:rsidRDefault="00E34DF1" w:rsidP="00E34DF1">
      <w:pPr>
        <w:pStyle w:val="ConsPlusNormal"/>
        <w:spacing w:before="200"/>
        <w:ind w:firstLine="540"/>
        <w:jc w:val="both"/>
      </w:pPr>
      <w:r>
        <w:t xml:space="preserve">9. </w:t>
      </w:r>
      <w:proofErr w:type="gramStart"/>
      <w:r>
        <w:t>Размер предоставленной социальной выплаты на погашение основной суммы долга и уплату процентов по жилищным кредитам или займам, предоставленным для приобретения жилого помещения или строительства индивидуального жилого дома в рамках подпрограммы,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w:t>
      </w:r>
      <w:proofErr w:type="gramEnd"/>
      <w:r>
        <w:t xml:space="preserve"> по этим кредитам и займам.</w:t>
      </w:r>
    </w:p>
    <w:p w:rsidR="00E34DF1" w:rsidRDefault="00E34DF1" w:rsidP="00E34DF1">
      <w:pPr>
        <w:pStyle w:val="ConsPlusNormal"/>
        <w:spacing w:before="200"/>
        <w:ind w:firstLine="540"/>
        <w:jc w:val="both"/>
      </w:pPr>
      <w:r>
        <w:t xml:space="preserve">10. </w:t>
      </w:r>
      <w:proofErr w:type="gramStart"/>
      <w:r>
        <w:t>При рождении (усыновлении) 1 ребенка в период после выдачи молодой семье Свидетельства и до момента приобретения жилья, а в случае строительства индивидуального жилого дома до момента заключения договора подряда на строительство индивидуального жилого дома, но не позднее 20 ноября года, в котором была предоставлена социальная выплата, данной молодой семье выделяется дополнительная социальная выплата из республиканского бюджета Республики Адыгея в размере</w:t>
      </w:r>
      <w:proofErr w:type="gramEnd"/>
      <w:r>
        <w:t xml:space="preserve"> не менее 5% расчетной (средней) стоимости жилья.</w:t>
      </w:r>
    </w:p>
    <w:p w:rsidR="00E34DF1" w:rsidRDefault="00E34DF1" w:rsidP="00E34DF1">
      <w:pPr>
        <w:pStyle w:val="ConsPlusNormal"/>
        <w:spacing w:before="200"/>
        <w:ind w:firstLine="540"/>
        <w:jc w:val="both"/>
      </w:pPr>
      <w:r>
        <w:t>При этом расчетная (средняя) стоимость жилья, принимаемая при расчете дополнительной социальной выплаты в размере не менее 5%, определяется с учетом родившегося (усыновленного) ребенка.</w:t>
      </w:r>
    </w:p>
    <w:p w:rsidR="00E34DF1" w:rsidRDefault="00E34DF1" w:rsidP="00E34DF1">
      <w:pPr>
        <w:pStyle w:val="ConsPlusNormal"/>
        <w:spacing w:before="200"/>
        <w:ind w:firstLine="540"/>
        <w:jc w:val="both"/>
      </w:pPr>
      <w:r>
        <w:lastRenderedPageBreak/>
        <w:t>При рождении одновременно двух и более детей размер дополнительной социальной выплаты равен размеру дополнительной социальной выплаты, рассчитанной с учетом состава молодой семьи и первого родившегося ребенка.</w:t>
      </w:r>
    </w:p>
    <w:p w:rsidR="00E34DF1" w:rsidRDefault="00E34DF1" w:rsidP="00E34DF1">
      <w:pPr>
        <w:pStyle w:val="ConsPlusNormal"/>
        <w:spacing w:before="200"/>
        <w:ind w:firstLine="540"/>
        <w:jc w:val="both"/>
      </w:pPr>
      <w:proofErr w:type="gramStart"/>
      <w:r>
        <w:t>В случае выделения дополнительной социальной выплаты общая площадь приобретаемого жилого помещения (строящегося индивидуального жилого дома) в расчете на каждого члена молодой семьи должна быть с учетом родившегося (усыновленного) ребенка, или родившихся одновременно двух и более детей, 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w:t>
      </w:r>
      <w:proofErr w:type="gramEnd"/>
      <w:r>
        <w:t xml:space="preserve"> в жилых помещениях в месте приобретения (строительства) жилья.</w:t>
      </w:r>
    </w:p>
    <w:p w:rsidR="00E34DF1" w:rsidRDefault="00E34DF1" w:rsidP="00E34DF1">
      <w:pPr>
        <w:pStyle w:val="ConsPlusNormal"/>
        <w:jc w:val="both"/>
      </w:pPr>
    </w:p>
    <w:p w:rsidR="00E34DF1" w:rsidRDefault="00E34DF1" w:rsidP="00E34DF1">
      <w:pPr>
        <w:pStyle w:val="ConsPlusNormal"/>
        <w:jc w:val="both"/>
      </w:pPr>
    </w:p>
    <w:p w:rsidR="008706A1" w:rsidRDefault="008706A1">
      <w:bookmarkStart w:id="1" w:name="_GoBack"/>
      <w:bookmarkEnd w:id="1"/>
    </w:p>
    <w:sectPr w:rsidR="00870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F1"/>
    <w:rsid w:val="008706A1"/>
    <w:rsid w:val="00E3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4D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34D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E34DF1"/>
    <w:rPr>
      <w:rFonts w:ascii="Tahoma" w:hAnsi="Tahoma" w:cs="Tahoma"/>
      <w:sz w:val="16"/>
      <w:szCs w:val="16"/>
    </w:rPr>
  </w:style>
  <w:style w:type="character" w:customStyle="1" w:styleId="a4">
    <w:name w:val="Текст выноски Знак"/>
    <w:basedOn w:val="a0"/>
    <w:link w:val="a3"/>
    <w:uiPriority w:val="99"/>
    <w:semiHidden/>
    <w:rsid w:val="00E34D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4D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34D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E34DF1"/>
    <w:rPr>
      <w:rFonts w:ascii="Tahoma" w:hAnsi="Tahoma" w:cs="Tahoma"/>
      <w:sz w:val="16"/>
      <w:szCs w:val="16"/>
    </w:rPr>
  </w:style>
  <w:style w:type="character" w:customStyle="1" w:styleId="a4">
    <w:name w:val="Текст выноски Знак"/>
    <w:basedOn w:val="a0"/>
    <w:link w:val="a3"/>
    <w:uiPriority w:val="99"/>
    <w:semiHidden/>
    <w:rsid w:val="00E34D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2018-07-04T12:18:00Z</dcterms:created>
  <dcterms:modified xsi:type="dcterms:W3CDTF">2018-07-04T12:19:00Z</dcterms:modified>
</cp:coreProperties>
</file>