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09" w:rsidRDefault="00541709" w:rsidP="00541709">
      <w:pPr>
        <w:pStyle w:val="ConsPlusNormal"/>
        <w:jc w:val="right"/>
        <w:outlineLvl w:val="1"/>
      </w:pPr>
      <w:r>
        <w:t>Приложение 1</w:t>
      </w:r>
    </w:p>
    <w:p w:rsidR="00541709" w:rsidRDefault="00541709" w:rsidP="00541709">
      <w:pPr>
        <w:pStyle w:val="ConsPlusNormal"/>
        <w:jc w:val="right"/>
      </w:pPr>
      <w:r>
        <w:t>к Положению о порядке и условиях признания</w:t>
      </w:r>
    </w:p>
    <w:p w:rsidR="00541709" w:rsidRDefault="00541709" w:rsidP="00541709">
      <w:pPr>
        <w:pStyle w:val="ConsPlusNormal"/>
        <w:jc w:val="right"/>
      </w:pPr>
      <w:r>
        <w:t>молодой семьи имеющей достаточные доходы</w:t>
      </w:r>
    </w:p>
    <w:p w:rsidR="00541709" w:rsidRDefault="00541709" w:rsidP="00541709">
      <w:pPr>
        <w:pStyle w:val="ConsPlusNormal"/>
        <w:jc w:val="right"/>
      </w:pPr>
      <w:r>
        <w:t>либо иные денежные средства для оплаты</w:t>
      </w:r>
    </w:p>
    <w:p w:rsidR="00541709" w:rsidRDefault="00541709" w:rsidP="00541709">
      <w:pPr>
        <w:pStyle w:val="ConsPlusNormal"/>
        <w:jc w:val="right"/>
      </w:pPr>
      <w:r>
        <w:t>расчетной (средней) стоимости жилья в части,</w:t>
      </w:r>
    </w:p>
    <w:p w:rsidR="00541709" w:rsidRDefault="00541709" w:rsidP="00541709">
      <w:pPr>
        <w:pStyle w:val="ConsPlusNormal"/>
        <w:jc w:val="right"/>
      </w:pPr>
      <w:proofErr w:type="gramStart"/>
      <w:r>
        <w:t>превышающей</w:t>
      </w:r>
      <w:proofErr w:type="gramEnd"/>
      <w:r>
        <w:t xml:space="preserve"> размер предоставляемой социальной</w:t>
      </w:r>
    </w:p>
    <w:p w:rsidR="00541709" w:rsidRDefault="00541709" w:rsidP="00541709">
      <w:pPr>
        <w:pStyle w:val="ConsPlusNormal"/>
        <w:jc w:val="right"/>
      </w:pPr>
      <w:r>
        <w:t>выплаты, для включения ее в число участников</w:t>
      </w:r>
    </w:p>
    <w:p w:rsidR="00541709" w:rsidRDefault="00541709" w:rsidP="00541709">
      <w:pPr>
        <w:pStyle w:val="ConsPlusNormal"/>
        <w:jc w:val="right"/>
      </w:pPr>
      <w:r>
        <w:t>подпрограммы "Обеспечение жильем молодых семей</w:t>
      </w:r>
    </w:p>
    <w:p w:rsidR="00541709" w:rsidRDefault="00541709" w:rsidP="00541709">
      <w:pPr>
        <w:pStyle w:val="ConsPlusNormal"/>
        <w:jc w:val="right"/>
      </w:pPr>
      <w:r>
        <w:t>в Нижегородской области" государственной программы</w:t>
      </w:r>
    </w:p>
    <w:p w:rsidR="00541709" w:rsidRDefault="00541709" w:rsidP="00541709">
      <w:pPr>
        <w:pStyle w:val="ConsPlusNormal"/>
        <w:jc w:val="right"/>
      </w:pPr>
      <w:r>
        <w:t xml:space="preserve">"Обеспечение населения Нижегородской области </w:t>
      </w:r>
      <w:proofErr w:type="gramStart"/>
      <w:r>
        <w:t>доступным</w:t>
      </w:r>
      <w:proofErr w:type="gramEnd"/>
    </w:p>
    <w:p w:rsidR="00541709" w:rsidRDefault="00541709" w:rsidP="00541709">
      <w:pPr>
        <w:pStyle w:val="ConsPlusNormal"/>
        <w:jc w:val="right"/>
      </w:pPr>
      <w:r>
        <w:t xml:space="preserve">и комфортным жильем", </w:t>
      </w:r>
      <w:proofErr w:type="gramStart"/>
      <w:r>
        <w:t>утвержденной</w:t>
      </w:r>
      <w:proofErr w:type="gramEnd"/>
      <w:r>
        <w:t xml:space="preserve"> постановлением</w:t>
      </w:r>
    </w:p>
    <w:p w:rsidR="00541709" w:rsidRDefault="00541709" w:rsidP="00541709">
      <w:pPr>
        <w:pStyle w:val="ConsPlusNormal"/>
        <w:jc w:val="right"/>
      </w:pPr>
      <w:r>
        <w:t>Правительства Нижегородской области</w:t>
      </w:r>
    </w:p>
    <w:p w:rsidR="00541709" w:rsidRDefault="00541709" w:rsidP="00541709">
      <w:pPr>
        <w:pStyle w:val="ConsPlusNormal"/>
        <w:jc w:val="right"/>
      </w:pPr>
      <w:r>
        <w:t>от 30 апреля 2014 года N 302</w:t>
      </w:r>
    </w:p>
    <w:p w:rsidR="00541709" w:rsidRDefault="00541709" w:rsidP="00541709">
      <w:pPr>
        <w:pStyle w:val="ConsPlusNormal"/>
        <w:jc w:val="center"/>
      </w:pPr>
      <w:r>
        <w:t>Список изменяющих документов</w:t>
      </w:r>
    </w:p>
    <w:p w:rsidR="00541709" w:rsidRDefault="00541709" w:rsidP="00541709">
      <w:pPr>
        <w:pStyle w:val="ConsPlusNormal"/>
        <w:jc w:val="center"/>
      </w:pPr>
      <w:proofErr w:type="gramStart"/>
      <w:r>
        <w:t>(в ред. постановлений Правительства Нижегородской области</w:t>
      </w:r>
      <w:proofErr w:type="gramEnd"/>
    </w:p>
    <w:p w:rsidR="00541709" w:rsidRDefault="00541709" w:rsidP="00541709">
      <w:pPr>
        <w:pStyle w:val="ConsPlusNormal"/>
        <w:jc w:val="center"/>
      </w:pPr>
      <w:r>
        <w:t>от 30.10.2012 N 767, от 23.12.2013 N 984,</w:t>
      </w:r>
    </w:p>
    <w:p w:rsidR="00541709" w:rsidRDefault="00541709" w:rsidP="00541709">
      <w:pPr>
        <w:pStyle w:val="ConsPlusNormal"/>
        <w:jc w:val="center"/>
      </w:pPr>
      <w:r>
        <w:t>от 15.05.2015 N 299)</w:t>
      </w:r>
    </w:p>
    <w:p w:rsidR="00541709" w:rsidRDefault="00541709" w:rsidP="00541709">
      <w:pPr>
        <w:pStyle w:val="ConsPlusNormal"/>
        <w:jc w:val="both"/>
      </w:pPr>
    </w:p>
    <w:p w:rsidR="00541709" w:rsidRDefault="00541709" w:rsidP="00541709">
      <w:pPr>
        <w:pStyle w:val="ConsPlusNonformat"/>
        <w:jc w:val="both"/>
      </w:pPr>
      <w:bookmarkStart w:id="0" w:name="Par105"/>
      <w:bookmarkEnd w:id="0"/>
      <w:r>
        <w:t xml:space="preserve">                                 ЗАЯВЛЕНИЕ</w:t>
      </w:r>
    </w:p>
    <w:p w:rsidR="00541709" w:rsidRDefault="00541709" w:rsidP="00541709">
      <w:pPr>
        <w:pStyle w:val="ConsPlusNonformat"/>
        <w:jc w:val="both"/>
      </w:pPr>
      <w:r>
        <w:t xml:space="preserve">         о признании молодой семьи имеющей достаточные доходы либо</w:t>
      </w:r>
    </w:p>
    <w:p w:rsidR="00541709" w:rsidRDefault="00541709" w:rsidP="00541709">
      <w:pPr>
        <w:pStyle w:val="ConsPlusNonformat"/>
        <w:jc w:val="both"/>
      </w:pPr>
      <w:r>
        <w:t xml:space="preserve">      иные денежные средства для оплаты расчетной (средней) стоимости</w:t>
      </w:r>
    </w:p>
    <w:p w:rsidR="00541709" w:rsidRDefault="00541709" w:rsidP="00541709">
      <w:pPr>
        <w:pStyle w:val="ConsPlusNonformat"/>
        <w:jc w:val="both"/>
      </w:pPr>
      <w:r>
        <w:t xml:space="preserve">   жилья в части, превышающей размер предоставляемой социальной выплаты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 xml:space="preserve">    Прошу  произвести  оценку  размера  доходов и иных денежных средств </w:t>
      </w:r>
      <w:proofErr w:type="gramStart"/>
      <w:r>
        <w:t>для</w:t>
      </w:r>
      <w:proofErr w:type="gramEnd"/>
    </w:p>
    <w:p w:rsidR="00541709" w:rsidRDefault="00541709" w:rsidP="00541709">
      <w:pPr>
        <w:pStyle w:val="ConsPlusNonformat"/>
        <w:jc w:val="both"/>
      </w:pPr>
      <w:r>
        <w:t>признания нашей молодой семьи имеющей достаточные доходы либо иные денежные</w:t>
      </w:r>
    </w:p>
    <w:p w:rsidR="00541709" w:rsidRDefault="00541709" w:rsidP="00541709">
      <w:pPr>
        <w:pStyle w:val="ConsPlusNonformat"/>
        <w:jc w:val="both"/>
      </w:pPr>
      <w:r>
        <w:t>средства  для оплаты расчетной (средней) стоимости жилых помещений в части,</w:t>
      </w:r>
    </w:p>
    <w:p w:rsidR="00541709" w:rsidRDefault="00541709" w:rsidP="00541709">
      <w:pPr>
        <w:pStyle w:val="ConsPlusNonformat"/>
        <w:jc w:val="both"/>
      </w:pPr>
      <w:r>
        <w:t>превышающей размер предоставляемой социальной выплаты на приобретение жилья</w:t>
      </w:r>
    </w:p>
    <w:p w:rsidR="00541709" w:rsidRDefault="00541709" w:rsidP="00541709">
      <w:pPr>
        <w:pStyle w:val="ConsPlusNonformat"/>
        <w:jc w:val="both"/>
      </w:pPr>
      <w:r>
        <w:t xml:space="preserve">в соответствии с условиями подпрограммы "Обеспечение жильем молодых семей </w:t>
      </w:r>
      <w:proofErr w:type="gramStart"/>
      <w:r>
        <w:t>в</w:t>
      </w:r>
      <w:proofErr w:type="gramEnd"/>
    </w:p>
    <w:p w:rsidR="00541709" w:rsidRDefault="00541709" w:rsidP="00541709">
      <w:pPr>
        <w:pStyle w:val="ConsPlusNonformat"/>
        <w:jc w:val="both"/>
      </w:pPr>
      <w:r>
        <w:t>Нижегородской  области"  государственной  программы  "Обеспечение населения</w:t>
      </w:r>
    </w:p>
    <w:p w:rsidR="00541709" w:rsidRDefault="00541709" w:rsidP="00541709">
      <w:pPr>
        <w:pStyle w:val="ConsPlusNonformat"/>
        <w:jc w:val="both"/>
      </w:pPr>
      <w:r>
        <w:t>Нижегородской   области   доступным   и  комфортным  жильем",  утвержденной</w:t>
      </w:r>
    </w:p>
    <w:p w:rsidR="00541709" w:rsidRDefault="00541709" w:rsidP="00541709">
      <w:pPr>
        <w:pStyle w:val="ConsPlusNonformat"/>
        <w:jc w:val="both"/>
      </w:pPr>
      <w:r>
        <w:t>постановлением  Правительства  Нижегородской области от 30 апреля 2014 года</w:t>
      </w:r>
    </w:p>
    <w:p w:rsidR="00541709" w:rsidRDefault="00541709" w:rsidP="00541709">
      <w:pPr>
        <w:pStyle w:val="ConsPlusNonformat"/>
        <w:jc w:val="both"/>
      </w:pPr>
      <w:r>
        <w:t>N 302. Состав молодой семьи:</w:t>
      </w:r>
    </w:p>
    <w:p w:rsidR="00541709" w:rsidRDefault="00541709" w:rsidP="00541709">
      <w:pPr>
        <w:pStyle w:val="ConsPlusNonformat"/>
        <w:jc w:val="both"/>
      </w:pPr>
      <w:r>
        <w:t>1) супруг ______________________________________________________, проживает</w:t>
      </w:r>
    </w:p>
    <w:p w:rsidR="00541709" w:rsidRDefault="00541709" w:rsidP="00541709">
      <w:pPr>
        <w:pStyle w:val="ConsPlusNonformat"/>
        <w:jc w:val="both"/>
      </w:pPr>
      <w:r>
        <w:t xml:space="preserve">                                 (Ф.И.О.)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по адресу ________________________________________________________________;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2) супруга _____________________________________________________, проживает</w:t>
      </w:r>
    </w:p>
    <w:p w:rsidR="00541709" w:rsidRDefault="00541709" w:rsidP="00541709">
      <w:pPr>
        <w:pStyle w:val="ConsPlusNonformat"/>
        <w:jc w:val="both"/>
      </w:pPr>
      <w:r>
        <w:t xml:space="preserve">                                 (Ф.И.О.)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по адресу ________________________________________________________________;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3) дети ________________________________________________________, проживает</w:t>
      </w:r>
    </w:p>
    <w:p w:rsidR="00541709" w:rsidRDefault="00541709" w:rsidP="00541709">
      <w:pPr>
        <w:pStyle w:val="ConsPlusNonformat"/>
        <w:jc w:val="both"/>
      </w:pPr>
      <w:r>
        <w:t xml:space="preserve">                                 (Ф.И.О.)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по адресу ________________________________________________________________;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________________________________________________________________, проживает</w:t>
      </w:r>
    </w:p>
    <w:p w:rsidR="00541709" w:rsidRDefault="00541709" w:rsidP="00541709">
      <w:pPr>
        <w:pStyle w:val="ConsPlusNonformat"/>
        <w:jc w:val="both"/>
      </w:pPr>
      <w:r>
        <w:t xml:space="preserve">                                 (Ф.И.О.)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по адресу ________________________________________________________________;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Подписи: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1) ______________________________________________ ____________ ___________;</w:t>
      </w:r>
    </w:p>
    <w:p w:rsidR="00541709" w:rsidRDefault="00541709" w:rsidP="00541709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2) ______________________________________________ ____________ ___________;</w:t>
      </w:r>
    </w:p>
    <w:p w:rsidR="00541709" w:rsidRDefault="00541709" w:rsidP="00541709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К заявлению прилагаются следующие документы: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1) _______________________________________________________________________;</w:t>
      </w:r>
    </w:p>
    <w:p w:rsidR="00541709" w:rsidRDefault="00541709" w:rsidP="00541709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2) _______________________________________________________________________;</w:t>
      </w:r>
    </w:p>
    <w:p w:rsidR="00541709" w:rsidRDefault="00541709" w:rsidP="00541709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3) _______________________________________________________________________;</w:t>
      </w:r>
    </w:p>
    <w:p w:rsidR="00541709" w:rsidRDefault="00541709" w:rsidP="00541709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4) _______________________________________________________________________.</w:t>
      </w:r>
    </w:p>
    <w:p w:rsidR="00541709" w:rsidRDefault="00541709" w:rsidP="00541709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Заявление и прилагаемые к нему согласно перечню документы приняты</w:t>
      </w:r>
    </w:p>
    <w:p w:rsidR="00541709" w:rsidRDefault="00541709" w:rsidP="00541709">
      <w:pPr>
        <w:pStyle w:val="ConsPlusNonformat"/>
        <w:jc w:val="both"/>
      </w:pPr>
      <w:r>
        <w:t>"__" ____________ 20__ г.</w:t>
      </w:r>
    </w:p>
    <w:p w:rsidR="00541709" w:rsidRDefault="00541709" w:rsidP="00541709">
      <w:pPr>
        <w:pStyle w:val="ConsPlusNonformat"/>
        <w:jc w:val="both"/>
      </w:pPr>
    </w:p>
    <w:p w:rsidR="00541709" w:rsidRDefault="00541709" w:rsidP="00541709">
      <w:pPr>
        <w:pStyle w:val="ConsPlusNonformat"/>
        <w:jc w:val="both"/>
      </w:pPr>
      <w:r>
        <w:t>__________________________      _____________      ________________________</w:t>
      </w:r>
    </w:p>
    <w:p w:rsidR="00541709" w:rsidRDefault="00541709" w:rsidP="00541709">
      <w:pPr>
        <w:pStyle w:val="ConsPlusNonformat"/>
        <w:jc w:val="both"/>
      </w:pPr>
      <w:r>
        <w:t xml:space="preserve">     (должность лица)             (подпись)          (расшифровка подписи)</w:t>
      </w:r>
    </w:p>
    <w:p w:rsidR="00541709" w:rsidRDefault="00541709" w:rsidP="00541709">
      <w:pPr>
        <w:pStyle w:val="ConsPlusNormal"/>
        <w:jc w:val="both"/>
      </w:pPr>
    </w:p>
    <w:p w:rsidR="00541709" w:rsidRDefault="00541709" w:rsidP="00541709">
      <w:pPr>
        <w:pStyle w:val="ConsPlusNormal"/>
        <w:jc w:val="both"/>
      </w:pPr>
    </w:p>
    <w:p w:rsidR="00AA63AB" w:rsidRDefault="00AA63AB">
      <w:bookmarkStart w:id="1" w:name="_GoBack"/>
      <w:bookmarkEnd w:id="1"/>
    </w:p>
    <w:sectPr w:rsidR="00AA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9"/>
    <w:rsid w:val="00541709"/>
    <w:rsid w:val="00A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2016-02-08T12:16:00Z</dcterms:created>
  <dcterms:modified xsi:type="dcterms:W3CDTF">2016-02-08T12:17:00Z</dcterms:modified>
</cp:coreProperties>
</file>